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3981" w14:textId="38BE4A97" w:rsidR="005B14B5" w:rsidRDefault="005B14B5">
      <w:r>
        <w:t>Toelichting op de</w:t>
      </w:r>
      <w:r w:rsidR="00303C4C">
        <w:t xml:space="preserve"> financiële</w:t>
      </w:r>
      <w:r>
        <w:t xml:space="preserve"> jaarstukken 2</w:t>
      </w:r>
      <w:r w:rsidR="0020465F">
        <w:t>02</w:t>
      </w:r>
      <w:r w:rsidR="00E542F2">
        <w:t>2</w:t>
      </w:r>
      <w:r>
        <w:t xml:space="preserve"> en de begroting 202</w:t>
      </w:r>
      <w:r w:rsidR="00E542F2">
        <w:t>3</w:t>
      </w:r>
    </w:p>
    <w:p w14:paraId="43A777A0" w14:textId="7BAEEB13" w:rsidR="00163536" w:rsidRPr="00163536" w:rsidRDefault="00163536">
      <w:pPr>
        <w:rPr>
          <w:b/>
          <w:bCs/>
        </w:rPr>
      </w:pPr>
      <w:proofErr w:type="spellStart"/>
      <w:r>
        <w:rPr>
          <w:b/>
          <w:bCs/>
        </w:rPr>
        <w:t>Exploitatie-overzicht</w:t>
      </w:r>
      <w:proofErr w:type="spellEnd"/>
      <w:r>
        <w:rPr>
          <w:b/>
          <w:bCs/>
        </w:rPr>
        <w:t xml:space="preserve"> 202</w:t>
      </w:r>
      <w:r w:rsidR="00E542F2">
        <w:rPr>
          <w:b/>
          <w:bCs/>
        </w:rPr>
        <w:t>2</w:t>
      </w:r>
    </w:p>
    <w:p w14:paraId="432925BD" w14:textId="31E285C1" w:rsidR="00C52DCA" w:rsidRDefault="00C52DCA">
      <w:r>
        <w:t>Ondanks het feit dat er zowel op het Faur</w:t>
      </w:r>
      <w:r>
        <w:rPr>
          <w:rFonts w:cstheme="minorHAnsi"/>
        </w:rPr>
        <w:t>é</w:t>
      </w:r>
      <w:r>
        <w:t xml:space="preserve">-concert als op de </w:t>
      </w:r>
      <w:proofErr w:type="spellStart"/>
      <w:r>
        <w:t>kerstscratch</w:t>
      </w:r>
      <w:proofErr w:type="spellEnd"/>
      <w:r>
        <w:t xml:space="preserve"> verlies geleden is, is het vermogen iets toegenomen. Aan het begin van 2022 stond er </w:t>
      </w:r>
      <w:r>
        <w:rPr>
          <w:rFonts w:cstheme="minorHAnsi"/>
        </w:rPr>
        <w:t>€</w:t>
      </w:r>
      <w:r>
        <w:t xml:space="preserve"> 8210 op de bank en was er </w:t>
      </w:r>
      <w:r>
        <w:rPr>
          <w:rFonts w:cstheme="minorHAnsi"/>
        </w:rPr>
        <w:t>€</w:t>
      </w:r>
      <w:r>
        <w:t xml:space="preserve"> 35,50 in kas, aan het eind bedroeg het banksaldo </w:t>
      </w:r>
      <w:r>
        <w:rPr>
          <w:rFonts w:cstheme="minorHAnsi"/>
        </w:rPr>
        <w:t>€</w:t>
      </w:r>
      <w:r>
        <w:t xml:space="preserve"> 8501. Het kassaldo is op de rekening overgemaakt.</w:t>
      </w:r>
    </w:p>
    <w:p w14:paraId="5A31FA7A" w14:textId="06DFEF50" w:rsidR="00C52DCA" w:rsidRDefault="00C52DCA">
      <w:r>
        <w:t xml:space="preserve">De subsidie van de gemeente deed ons juichen. Begroot was </w:t>
      </w:r>
      <w:r>
        <w:rPr>
          <w:rFonts w:cstheme="minorHAnsi"/>
        </w:rPr>
        <w:t>€</w:t>
      </w:r>
      <w:r>
        <w:t xml:space="preserve"> 1900, we kregen bijna 2 x zo veel: </w:t>
      </w:r>
      <w:r>
        <w:rPr>
          <w:rFonts w:cstheme="minorHAnsi"/>
        </w:rPr>
        <w:t>€</w:t>
      </w:r>
      <w:r>
        <w:t xml:space="preserve"> 3668. Aan contributie werd iets meer dan begroot ontvangen.</w:t>
      </w:r>
    </w:p>
    <w:p w14:paraId="57EC8A0E" w14:textId="17248EC3" w:rsidR="00C52DCA" w:rsidRDefault="00C52DCA">
      <w:r>
        <w:t xml:space="preserve">Aan de uitgavenkant vormen het honorarium van de dirigent en de zaalhuur de grootste kostenpost. De bankkosten bedroegen </w:t>
      </w:r>
      <w:r>
        <w:rPr>
          <w:rFonts w:cstheme="minorHAnsi"/>
        </w:rPr>
        <w:t>€</w:t>
      </w:r>
      <w:r>
        <w:t xml:space="preserve"> 40 meer dan begroot.</w:t>
      </w:r>
    </w:p>
    <w:p w14:paraId="708587B5" w14:textId="4B14B759" w:rsidR="00C74A10" w:rsidRDefault="00C74A10">
      <w:r>
        <w:t xml:space="preserve">Aan alternatieve activiteiten is </w:t>
      </w:r>
      <w:r>
        <w:rPr>
          <w:rFonts w:cstheme="minorHAnsi"/>
        </w:rPr>
        <w:t>€</w:t>
      </w:r>
      <w:r>
        <w:t xml:space="preserve"> 132 uitgegeven. Dat betrof de kosten van de virtuele Nieuwjaarsborrel</w:t>
      </w:r>
      <w:r w:rsidR="00F32228">
        <w:t xml:space="preserve"> aan het begin van 2022</w:t>
      </w:r>
      <w:r>
        <w:t>. De post diversen is heel divers: cadeaus voor vertrekkende bestuursleden en Remmert, treinreizen van secretaris en penningmeester naar Steenwijk om Rob Meijer te zien dirigeren, reiskosten van proefdirigenten, e.d.</w:t>
      </w:r>
    </w:p>
    <w:p w14:paraId="182E2A3C" w14:textId="3EA15F6C" w:rsidR="00C74A10" w:rsidRDefault="00C74A10">
      <w:r>
        <w:t>Belangrijke verliesposten zijn het Faur</w:t>
      </w:r>
      <w:r>
        <w:rPr>
          <w:rFonts w:cstheme="minorHAnsi"/>
        </w:rPr>
        <w:t>é</w:t>
      </w:r>
      <w:r>
        <w:t xml:space="preserve">-concert en de </w:t>
      </w:r>
      <w:proofErr w:type="spellStart"/>
      <w:r>
        <w:t>kerstscratch</w:t>
      </w:r>
      <w:proofErr w:type="spellEnd"/>
      <w:r>
        <w:t xml:space="preserve">. Het verlies op het eerste concert was voorzien en goedgekeurd. Uiteindelijk bedroeg het verlies </w:t>
      </w:r>
      <w:r>
        <w:rPr>
          <w:rFonts w:cstheme="minorHAnsi"/>
        </w:rPr>
        <w:t>€</w:t>
      </w:r>
      <w:r>
        <w:t xml:space="preserve"> 1385 (resultaten 2021 en 2022 </w:t>
      </w:r>
      <w:r w:rsidR="00303C4C">
        <w:t>bij elkaar opgeteld</w:t>
      </w:r>
      <w:r>
        <w:t xml:space="preserve">). Begroot was </w:t>
      </w:r>
      <w:r>
        <w:rPr>
          <w:rFonts w:cstheme="minorHAnsi"/>
        </w:rPr>
        <w:t>€</w:t>
      </w:r>
      <w:r>
        <w:t xml:space="preserve"> 1200 aan verlies en een vermogensonttrekking van </w:t>
      </w:r>
      <w:r>
        <w:rPr>
          <w:rFonts w:cstheme="minorHAnsi"/>
        </w:rPr>
        <w:t>€</w:t>
      </w:r>
      <w:r>
        <w:t xml:space="preserve"> 1715. </w:t>
      </w:r>
    </w:p>
    <w:p w14:paraId="1F0EA3C2" w14:textId="00C3B0FB" w:rsidR="00C74A10" w:rsidRDefault="00C74A10">
      <w:r>
        <w:t xml:space="preserve">De </w:t>
      </w:r>
      <w:proofErr w:type="spellStart"/>
      <w:r>
        <w:t>kerstscratch</w:t>
      </w:r>
      <w:proofErr w:type="spellEnd"/>
      <w:r>
        <w:t xml:space="preserve"> leverde een verlies op van </w:t>
      </w:r>
      <w:r>
        <w:rPr>
          <w:rFonts w:cstheme="minorHAnsi"/>
        </w:rPr>
        <w:t>€</w:t>
      </w:r>
      <w:r>
        <w:t xml:space="preserve"> 427. Oorzaken: aantrekken van pianist (</w:t>
      </w:r>
      <w:r>
        <w:rPr>
          <w:rFonts w:cstheme="minorHAnsi"/>
        </w:rPr>
        <w:t>€</w:t>
      </w:r>
      <w:r>
        <w:t xml:space="preserve"> 272,50), het geringe aantal bezoekers, geen toegangsprijs, maar vrijwillige bijdrage, geringe opbrengst drankjes. Partituren werden door het koor betaald en er werd voor bijna </w:t>
      </w:r>
      <w:r>
        <w:rPr>
          <w:rFonts w:cstheme="minorHAnsi"/>
        </w:rPr>
        <w:t>€</w:t>
      </w:r>
      <w:r>
        <w:t xml:space="preserve"> 100 aan flyers gedrukt (kerstboom). </w:t>
      </w:r>
    </w:p>
    <w:p w14:paraId="74B72AA8" w14:textId="77777777" w:rsidR="00C52DCA" w:rsidRDefault="00C52DCA"/>
    <w:p w14:paraId="1D7CAE13" w14:textId="5CACC631" w:rsidR="00163536" w:rsidRDefault="00163536">
      <w:pPr>
        <w:rPr>
          <w:b/>
          <w:bCs/>
        </w:rPr>
      </w:pPr>
      <w:r w:rsidRPr="00163536">
        <w:rPr>
          <w:b/>
          <w:bCs/>
        </w:rPr>
        <w:t>Begroting 202</w:t>
      </w:r>
      <w:r w:rsidR="009B2617">
        <w:rPr>
          <w:b/>
          <w:bCs/>
        </w:rPr>
        <w:t>3</w:t>
      </w:r>
    </w:p>
    <w:p w14:paraId="4EC427E0" w14:textId="206EFCBE" w:rsidR="00163536" w:rsidRDefault="009B2617">
      <w:r>
        <w:t xml:space="preserve">In de begroting is al rekening gehouden met de voor dit jaar van de gemeente ontvangen subsidie: </w:t>
      </w:r>
      <w:r w:rsidR="00F47CF3">
        <w:rPr>
          <w:rFonts w:cstheme="minorHAnsi"/>
        </w:rPr>
        <w:t>€</w:t>
      </w:r>
      <w:r w:rsidR="00F47CF3">
        <w:t xml:space="preserve"> 5282! Het aantal leden (inclusief Jos</w:t>
      </w:r>
      <w:r w:rsidR="00F47CF3">
        <w:rPr>
          <w:rFonts w:cstheme="minorHAnsi"/>
        </w:rPr>
        <w:t>é</w:t>
      </w:r>
      <w:r w:rsidR="00F47CF3">
        <w:t xml:space="preserve">, exclusief Ron) is te stellen op 17. Voor het Gloria-project kwam een bedrag van </w:t>
      </w:r>
      <w:r w:rsidR="00F47CF3">
        <w:rPr>
          <w:rFonts w:cstheme="minorHAnsi"/>
        </w:rPr>
        <w:t>€</w:t>
      </w:r>
      <w:r w:rsidR="00F47CF3">
        <w:t xml:space="preserve"> 340 aan bijdragen</w:t>
      </w:r>
      <w:r w:rsidR="00F32228">
        <w:t xml:space="preserve"> van de projectzangers</w:t>
      </w:r>
      <w:r w:rsidR="00F47CF3">
        <w:t xml:space="preserve"> binnen. Wanneer 4 van de projectleden lid worden, wordt het bedrag aan </w:t>
      </w:r>
      <w:r w:rsidR="00F32228">
        <w:t xml:space="preserve">te ontvangen </w:t>
      </w:r>
      <w:r w:rsidR="00F47CF3">
        <w:t>contributie hoger.</w:t>
      </w:r>
    </w:p>
    <w:p w14:paraId="7465F0D1" w14:textId="7005B8C9" w:rsidR="00F148FE" w:rsidRDefault="00F47CF3">
      <w:r>
        <w:t xml:space="preserve">Hoeveel we aan honorarium van de dirigent kwijt zullen zijn, weten we uiteraard niet. </w:t>
      </w:r>
      <w:r w:rsidR="00F148FE">
        <w:t xml:space="preserve">Bij de </w:t>
      </w:r>
      <w:proofErr w:type="spellStart"/>
      <w:r w:rsidR="00F148FE">
        <w:t>subsidie-aanvraag</w:t>
      </w:r>
      <w:proofErr w:type="spellEnd"/>
      <w:r w:rsidR="00F148FE">
        <w:t xml:space="preserve"> is u</w:t>
      </w:r>
      <w:r>
        <w:t xml:space="preserve">itgegaan is van het </w:t>
      </w:r>
      <w:proofErr w:type="spellStart"/>
      <w:r>
        <w:t>maximum-tarief</w:t>
      </w:r>
      <w:proofErr w:type="spellEnd"/>
      <w:r>
        <w:t xml:space="preserve"> in de daarvoor bestaande richtlijnen</w:t>
      </w:r>
      <w:r w:rsidR="00F148FE">
        <w:t xml:space="preserve">. Dat is door de gemeente gehonoreerd. Inmiddels kon in de begroting rekening worden gehouden met het tarief van Matthijs, dat lager is dan het maximum. Wanneer er voor de periode na het Korenlint wel uitgegaan wordt van het maximum zouden de kosten in totaal </w:t>
      </w:r>
      <w:r w:rsidR="00F148FE">
        <w:rPr>
          <w:rFonts w:cstheme="minorHAnsi"/>
        </w:rPr>
        <w:t>€</w:t>
      </w:r>
      <w:r w:rsidR="00F148FE">
        <w:t xml:space="preserve"> 5570 bedragen. </w:t>
      </w:r>
    </w:p>
    <w:p w14:paraId="5DC99732" w14:textId="709A8ED2" w:rsidR="0085222E" w:rsidRDefault="00F47CF3">
      <w:r>
        <w:t xml:space="preserve"> De overige posten zijn </w:t>
      </w:r>
      <w:proofErr w:type="spellStart"/>
      <w:r>
        <w:t>inflatiegecorrigeerd</w:t>
      </w:r>
      <w:proofErr w:type="spellEnd"/>
      <w:r>
        <w:t xml:space="preserve">. </w:t>
      </w:r>
    </w:p>
    <w:p w14:paraId="44704686" w14:textId="3BBF9995" w:rsidR="00F47CF3" w:rsidRDefault="00F32228">
      <w:r>
        <w:t xml:space="preserve">Wanneer we </w:t>
      </w:r>
      <w:r w:rsidR="00303C4C">
        <w:t xml:space="preserve">de te verwachten </w:t>
      </w:r>
      <w:r>
        <w:t xml:space="preserve">inkomsten en uitgaven tegenover elkaar </w:t>
      </w:r>
      <w:r w:rsidR="00303C4C">
        <w:t>zetten</w:t>
      </w:r>
      <w:r>
        <w:t xml:space="preserve">, </w:t>
      </w:r>
      <w:r w:rsidR="00303C4C">
        <w:t>kan</w:t>
      </w:r>
      <w:r>
        <w:t xml:space="preserve"> de </w:t>
      </w:r>
      <w:r w:rsidR="00F47CF3">
        <w:t>contributie</w:t>
      </w:r>
      <w:r w:rsidR="00303C4C">
        <w:t xml:space="preserve"> gesteld worden</w:t>
      </w:r>
      <w:r w:rsidR="00F47CF3">
        <w:t xml:space="preserve"> op </w:t>
      </w:r>
      <w:r w:rsidR="00F47CF3">
        <w:rPr>
          <w:rFonts w:cstheme="minorHAnsi"/>
        </w:rPr>
        <w:t>€</w:t>
      </w:r>
      <w:r w:rsidR="00303C4C">
        <w:rPr>
          <w:rFonts w:cstheme="minorHAnsi"/>
        </w:rPr>
        <w:t xml:space="preserve"> 300</w:t>
      </w:r>
      <w:r w:rsidR="00F47CF3">
        <w:t>.</w:t>
      </w:r>
      <w:r w:rsidR="00303C4C">
        <w:t xml:space="preserve"> </w:t>
      </w:r>
      <w:r w:rsidR="00F47CF3">
        <w:t xml:space="preserve"> </w:t>
      </w:r>
      <w:r w:rsidR="007B0EA7">
        <w:t xml:space="preserve">   </w:t>
      </w:r>
    </w:p>
    <w:p w14:paraId="18ECB6E2" w14:textId="4C30BE43" w:rsidR="00EB2F28" w:rsidRDefault="00EB2F28"/>
    <w:p w14:paraId="6823A3F5" w14:textId="520F7600" w:rsidR="00D14238" w:rsidRPr="007B0EA7" w:rsidRDefault="00EB2F28">
      <w:pPr>
        <w:rPr>
          <w:sz w:val="16"/>
          <w:szCs w:val="16"/>
        </w:rPr>
      </w:pPr>
      <w:r w:rsidRPr="007B0EA7">
        <w:rPr>
          <w:sz w:val="16"/>
          <w:szCs w:val="16"/>
        </w:rPr>
        <w:t xml:space="preserve">mm, </w:t>
      </w:r>
      <w:r w:rsidR="007B0EA7" w:rsidRPr="007B0EA7">
        <w:rPr>
          <w:sz w:val="16"/>
          <w:szCs w:val="16"/>
        </w:rPr>
        <w:t>3-4</w:t>
      </w:r>
      <w:r w:rsidRPr="007B0EA7">
        <w:rPr>
          <w:sz w:val="16"/>
          <w:szCs w:val="16"/>
        </w:rPr>
        <w:t>-202</w:t>
      </w:r>
      <w:r w:rsidR="00F47CF3" w:rsidRPr="007B0EA7">
        <w:rPr>
          <w:sz w:val="16"/>
          <w:szCs w:val="16"/>
        </w:rPr>
        <w:t>3</w:t>
      </w:r>
      <w:r w:rsidRPr="007B0EA7">
        <w:rPr>
          <w:sz w:val="16"/>
          <w:szCs w:val="16"/>
        </w:rPr>
        <w:t xml:space="preserve"> </w:t>
      </w:r>
    </w:p>
    <w:sectPr w:rsidR="00D14238" w:rsidRPr="007B0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B5"/>
    <w:rsid w:val="000B6510"/>
    <w:rsid w:val="000C1A8F"/>
    <w:rsid w:val="00110D28"/>
    <w:rsid w:val="001628D9"/>
    <w:rsid w:val="00163536"/>
    <w:rsid w:val="00197663"/>
    <w:rsid w:val="0020465F"/>
    <w:rsid w:val="002E2340"/>
    <w:rsid w:val="00303C4C"/>
    <w:rsid w:val="0038221E"/>
    <w:rsid w:val="004F04E6"/>
    <w:rsid w:val="0052202D"/>
    <w:rsid w:val="005B14B5"/>
    <w:rsid w:val="006F51CA"/>
    <w:rsid w:val="006F6FA9"/>
    <w:rsid w:val="00795394"/>
    <w:rsid w:val="007B0EA7"/>
    <w:rsid w:val="0085222E"/>
    <w:rsid w:val="008542A2"/>
    <w:rsid w:val="008E22E7"/>
    <w:rsid w:val="00995D5F"/>
    <w:rsid w:val="009A27E8"/>
    <w:rsid w:val="009B2617"/>
    <w:rsid w:val="00A15F5D"/>
    <w:rsid w:val="00A43445"/>
    <w:rsid w:val="00AC3AA8"/>
    <w:rsid w:val="00C52DCA"/>
    <w:rsid w:val="00C72D64"/>
    <w:rsid w:val="00C74A10"/>
    <w:rsid w:val="00D14238"/>
    <w:rsid w:val="00E542F2"/>
    <w:rsid w:val="00E73104"/>
    <w:rsid w:val="00EB2F28"/>
    <w:rsid w:val="00F148FE"/>
    <w:rsid w:val="00F177CC"/>
    <w:rsid w:val="00F32228"/>
    <w:rsid w:val="00F464B1"/>
    <w:rsid w:val="00F47CF3"/>
    <w:rsid w:val="00F64993"/>
    <w:rsid w:val="00F952A6"/>
    <w:rsid w:val="00FD6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24EC"/>
  <w15:chartTrackingRefBased/>
  <w15:docId w15:val="{AE05567C-2F10-4448-AE59-46793F06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Meindersma</dc:creator>
  <cp:keywords/>
  <dc:description/>
  <cp:lastModifiedBy>Marijke Meindersma</cp:lastModifiedBy>
  <cp:revision>2</cp:revision>
  <cp:lastPrinted>2023-04-03T14:30:00Z</cp:lastPrinted>
  <dcterms:created xsi:type="dcterms:W3CDTF">2023-04-04T07:36:00Z</dcterms:created>
  <dcterms:modified xsi:type="dcterms:W3CDTF">2023-04-04T07:36:00Z</dcterms:modified>
</cp:coreProperties>
</file>